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6A4F" w14:textId="77777777" w:rsidR="002C3F29" w:rsidRPr="002C3F29" w:rsidRDefault="002C3F29" w:rsidP="002C3F2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 Black" w:eastAsia="Times New Roman" w:hAnsi="Arial Black" w:cs="Times New Roman"/>
          <w:color w:val="ED5100"/>
          <w:sz w:val="24"/>
          <w:szCs w:val="24"/>
          <w:lang w:eastAsia="en-CA"/>
        </w:rPr>
      </w:pPr>
      <w:r w:rsidRPr="002C3F29">
        <w:rPr>
          <w:rFonts w:ascii="Arial Black" w:eastAsia="Times New Roman" w:hAnsi="Arial Black" w:cs="Times New Roman"/>
          <w:color w:val="ED5100"/>
          <w:sz w:val="24"/>
          <w:szCs w:val="24"/>
          <w:lang w:eastAsia="en-CA"/>
        </w:rPr>
        <w:t>Common Areas</w:t>
      </w:r>
    </w:p>
    <w:p w14:paraId="327B2DAB" w14:textId="77777777" w:rsidR="002C3F29" w:rsidRPr="002C3F29" w:rsidRDefault="002C3F29" w:rsidP="002C3F2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</w:pPr>
      <w:r w:rsidRPr="002C3F29"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  <w:t>Purpose</w:t>
      </w:r>
    </w:p>
    <w:p w14:paraId="3A93D236" w14:textId="77777777" w:rsidR="002C3F29" w:rsidRPr="002C3F29" w:rsidRDefault="002C3F29" w:rsidP="002C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C3F29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To balance the personal liberty of individual members with the interests of other members and the co-op.</w:t>
      </w:r>
      <w:r w:rsidRPr="002C3F29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</w:p>
    <w:p w14:paraId="53F43A55" w14:textId="77777777" w:rsidR="002C3F29" w:rsidRPr="002C3F29" w:rsidRDefault="002C3F29" w:rsidP="002C3F2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</w:pPr>
      <w:r w:rsidRPr="002C3F29"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  <w:t>Definitions</w:t>
      </w:r>
    </w:p>
    <w:p w14:paraId="5B6EAB1D" w14:textId="77777777" w:rsidR="002C3F29" w:rsidRPr="002C3F29" w:rsidRDefault="002C3F29" w:rsidP="002C3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2C3F29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General common areas: areas generally used by members as part of their everyday activities.</w:t>
      </w:r>
    </w:p>
    <w:p w14:paraId="3FA76861" w14:textId="77777777" w:rsidR="002C3F29" w:rsidRPr="002C3F29" w:rsidRDefault="002C3F29" w:rsidP="002C3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2C3F29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Suite specific common areas: areas where persistent or intrusive activities impinge on the rights of other members.</w:t>
      </w:r>
    </w:p>
    <w:p w14:paraId="145C19D9" w14:textId="77777777" w:rsidR="002C3F29" w:rsidRPr="002C3F29" w:rsidRDefault="002C3F29" w:rsidP="002C3F2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</w:pPr>
      <w:r w:rsidRPr="002C3F29"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  <w:t>Policy</w:t>
      </w:r>
    </w:p>
    <w:p w14:paraId="2C584DAF" w14:textId="77777777" w:rsidR="002C3F29" w:rsidRPr="002C3F29" w:rsidRDefault="002C3F29" w:rsidP="002C3F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2C3F29">
        <w:rPr>
          <w:rFonts w:ascii="Arial" w:eastAsia="Times New Roman" w:hAnsi="Arial" w:cs="Arial"/>
          <w:color w:val="000000"/>
          <w:sz w:val="17"/>
          <w:szCs w:val="17"/>
          <w:lang w:eastAsia="en-CA"/>
        </w:rPr>
        <w:t xml:space="preserve">Activities in Common areas outside a suite door or </w:t>
      </w:r>
      <w:proofErr w:type="gramStart"/>
      <w:r w:rsidRPr="002C3F29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very close</w:t>
      </w:r>
      <w:proofErr w:type="gramEnd"/>
      <w:r w:rsidRPr="002C3F29">
        <w:rPr>
          <w:rFonts w:ascii="Arial" w:eastAsia="Times New Roman" w:hAnsi="Arial" w:cs="Arial"/>
          <w:color w:val="000000"/>
          <w:sz w:val="17"/>
          <w:szCs w:val="17"/>
          <w:lang w:eastAsia="en-CA"/>
        </w:rPr>
        <w:t xml:space="preserve"> to another member's suite where easy to avoid are subject to the agreement of the suite member. (</w:t>
      </w:r>
      <w:proofErr w:type="gramStart"/>
      <w:r w:rsidRPr="002C3F29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see</w:t>
      </w:r>
      <w:proofErr w:type="gramEnd"/>
      <w:r w:rsidRPr="002C3F29">
        <w:rPr>
          <w:rFonts w:ascii="Arial" w:eastAsia="Times New Roman" w:hAnsi="Arial" w:cs="Arial"/>
          <w:color w:val="000000"/>
          <w:sz w:val="17"/>
          <w:szCs w:val="17"/>
          <w:lang w:eastAsia="en-CA"/>
        </w:rPr>
        <w:t xml:space="preserve"> list of common areas)</w:t>
      </w:r>
    </w:p>
    <w:p w14:paraId="52A900B9" w14:textId="77777777" w:rsidR="002C3F29" w:rsidRPr="002C3F29" w:rsidRDefault="002C3F29" w:rsidP="002C3F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2C3F29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Members may decorate their suite door (without damage) subject to no member objection.</w:t>
      </w:r>
    </w:p>
    <w:p w14:paraId="388DA45B" w14:textId="77777777" w:rsidR="002C3F29" w:rsidRPr="002C3F29" w:rsidRDefault="002C3F29" w:rsidP="002C3F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2C3F29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Members may decorate their corridor (without damage) by consensual agreement amongst members in the corridor and subject to no member objection.</w:t>
      </w:r>
    </w:p>
    <w:p w14:paraId="2CE70729" w14:textId="77777777" w:rsidR="002C3F29" w:rsidRPr="002C3F29" w:rsidRDefault="002C3F29" w:rsidP="002C3F2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</w:pPr>
      <w:r w:rsidRPr="002C3F29"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  <w:t>Procedures</w:t>
      </w:r>
    </w:p>
    <w:p w14:paraId="360A6A0A" w14:textId="77777777" w:rsidR="002C3F29" w:rsidRPr="002C3F29" w:rsidRDefault="002C3F29" w:rsidP="002C3F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2C3F29">
        <w:rPr>
          <w:rFonts w:ascii="Arial" w:eastAsia="Times New Roman" w:hAnsi="Arial" w:cs="Arial"/>
          <w:color w:val="000000"/>
          <w:sz w:val="17"/>
          <w:szCs w:val="17"/>
          <w:lang w:eastAsia="en-CA"/>
        </w:rPr>
        <w:t xml:space="preserve">Objections can be referred to the Membership Committee who will </w:t>
      </w:r>
      <w:proofErr w:type="gramStart"/>
      <w:r w:rsidRPr="002C3F29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make a decision</w:t>
      </w:r>
      <w:proofErr w:type="gramEnd"/>
      <w:r w:rsidRPr="002C3F29">
        <w:rPr>
          <w:rFonts w:ascii="Arial" w:eastAsia="Times New Roman" w:hAnsi="Arial" w:cs="Arial"/>
          <w:color w:val="000000"/>
          <w:sz w:val="17"/>
          <w:szCs w:val="17"/>
          <w:lang w:eastAsia="en-CA"/>
        </w:rPr>
        <w:t xml:space="preserve"> based on the reasonableness of the complaint.</w:t>
      </w:r>
    </w:p>
    <w:p w14:paraId="1B72823A" w14:textId="77777777" w:rsidR="0014653E" w:rsidRDefault="0014653E"/>
    <w:sectPr w:rsidR="001465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BF0"/>
    <w:multiLevelType w:val="multilevel"/>
    <w:tmpl w:val="DFE88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D7C85"/>
    <w:multiLevelType w:val="multilevel"/>
    <w:tmpl w:val="9224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72068"/>
    <w:multiLevelType w:val="multilevel"/>
    <w:tmpl w:val="F214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29"/>
    <w:rsid w:val="0014653E"/>
    <w:rsid w:val="002C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B3CE1"/>
  <w15:chartTrackingRefBased/>
  <w15:docId w15:val="{1D85C10C-8051-416E-ACDB-C6857E6F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3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2C3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F29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C3F29"/>
    <w:rPr>
      <w:rFonts w:ascii="Times New Roman" w:eastAsia="Times New Roman" w:hAnsi="Times New Roman" w:cs="Times New Roman"/>
      <w:b/>
      <w:bCs/>
      <w:sz w:val="36"/>
      <w:szCs w:val="3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</cp:lastModifiedBy>
  <cp:revision>1</cp:revision>
  <dcterms:created xsi:type="dcterms:W3CDTF">2021-06-24T02:02:00Z</dcterms:created>
  <dcterms:modified xsi:type="dcterms:W3CDTF">2021-06-24T02:02:00Z</dcterms:modified>
</cp:coreProperties>
</file>