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B986" w14:textId="77777777" w:rsidR="00227509" w:rsidRPr="00227509" w:rsidRDefault="00227509" w:rsidP="00227509">
      <w:pPr>
        <w:shd w:val="clear" w:color="auto" w:fill="FFFFFF"/>
        <w:spacing w:before="100" w:beforeAutospacing="1" w:after="100" w:afterAutospacing="1" w:line="240" w:lineRule="auto"/>
        <w:outlineLvl w:val="1"/>
        <w:rPr>
          <w:rFonts w:ascii="Arial Black" w:eastAsia="Times New Roman" w:hAnsi="Arial Black" w:cs="Times New Roman"/>
          <w:color w:val="ED5100"/>
          <w:sz w:val="24"/>
          <w:szCs w:val="24"/>
          <w:lang w:eastAsia="en-CA"/>
        </w:rPr>
      </w:pPr>
      <w:r w:rsidRPr="00227509">
        <w:rPr>
          <w:rFonts w:ascii="Arial Black" w:eastAsia="Times New Roman" w:hAnsi="Arial Black" w:cs="Times New Roman"/>
          <w:color w:val="ED5100"/>
          <w:sz w:val="24"/>
          <w:szCs w:val="24"/>
          <w:lang w:eastAsia="en-CA"/>
        </w:rPr>
        <w:t>Arrears</w:t>
      </w:r>
    </w:p>
    <w:p w14:paraId="563A264A" w14:textId="77777777" w:rsidR="00227509" w:rsidRPr="00227509" w:rsidRDefault="00227509" w:rsidP="00227509">
      <w:pPr>
        <w:shd w:val="clear" w:color="auto" w:fill="FFFFFF"/>
        <w:spacing w:before="100" w:beforeAutospacing="1" w:after="100" w:afterAutospacing="1" w:line="240" w:lineRule="auto"/>
        <w:ind w:left="720"/>
        <w:outlineLvl w:val="0"/>
        <w:rPr>
          <w:rFonts w:ascii="Verdana" w:eastAsia="Times New Roman" w:hAnsi="Verdana" w:cs="Arial"/>
          <w:color w:val="ED5100"/>
          <w:kern w:val="36"/>
          <w:sz w:val="29"/>
          <w:szCs w:val="29"/>
          <w:lang w:eastAsia="en-CA"/>
        </w:rPr>
      </w:pPr>
      <w:r w:rsidRPr="00227509">
        <w:rPr>
          <w:rFonts w:ascii="Arial" w:eastAsia="Times New Roman" w:hAnsi="Arial" w:cs="Arial"/>
          <w:b/>
          <w:bCs/>
          <w:color w:val="ED5100"/>
          <w:kern w:val="36"/>
          <w:sz w:val="27"/>
          <w:szCs w:val="27"/>
          <w:lang w:eastAsia="en-CA"/>
        </w:rPr>
        <w:t>Purpose of the policy</w:t>
      </w:r>
    </w:p>
    <w:p w14:paraId="0FDBD235"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To protect the financial viability of the co-op by:</w:t>
      </w:r>
      <w:r w:rsidRPr="00227509">
        <w:rPr>
          <w:rFonts w:ascii="Arial" w:eastAsia="Times New Roman" w:hAnsi="Arial" w:cs="Arial"/>
          <w:color w:val="000000"/>
          <w:sz w:val="17"/>
          <w:szCs w:val="17"/>
          <w:lang w:eastAsia="en-CA"/>
        </w:rPr>
        <w:t> </w:t>
      </w:r>
    </w:p>
    <w:p w14:paraId="7F1BEF40" w14:textId="77777777" w:rsidR="00227509" w:rsidRPr="00227509" w:rsidRDefault="00227509" w:rsidP="00227509">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collecting housing charges and other debts on time</w:t>
      </w:r>
    </w:p>
    <w:p w14:paraId="6DB66CB3" w14:textId="77777777" w:rsidR="00227509" w:rsidRPr="00227509" w:rsidRDefault="00227509" w:rsidP="00227509">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dealing with arrears promptly, and</w:t>
      </w:r>
    </w:p>
    <w:p w14:paraId="0A74F203" w14:textId="77777777" w:rsidR="00227509" w:rsidRPr="00227509" w:rsidRDefault="00227509" w:rsidP="00227509">
      <w:pPr>
        <w:numPr>
          <w:ilvl w:val="0"/>
          <w:numId w:val="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setting out what happens when members do not pay.</w:t>
      </w:r>
    </w:p>
    <w:p w14:paraId="43750E9E" w14:textId="77777777" w:rsidR="00227509" w:rsidRPr="00227509" w:rsidRDefault="00227509" w:rsidP="00227509">
      <w:pPr>
        <w:shd w:val="clear" w:color="auto" w:fill="FFFFFF"/>
        <w:spacing w:before="100" w:beforeAutospacing="1" w:after="100" w:afterAutospacing="1" w:line="240" w:lineRule="auto"/>
        <w:ind w:left="720"/>
        <w:outlineLvl w:val="0"/>
        <w:rPr>
          <w:rFonts w:ascii="Verdana" w:eastAsia="Times New Roman" w:hAnsi="Verdana" w:cs="Arial"/>
          <w:color w:val="ED5100"/>
          <w:kern w:val="36"/>
          <w:sz w:val="29"/>
          <w:szCs w:val="29"/>
          <w:lang w:eastAsia="en-CA"/>
        </w:rPr>
      </w:pPr>
      <w:r w:rsidRPr="00227509">
        <w:rPr>
          <w:rFonts w:ascii="Arial" w:eastAsia="Times New Roman" w:hAnsi="Arial" w:cs="Arial"/>
          <w:b/>
          <w:bCs/>
          <w:color w:val="ED5100"/>
          <w:kern w:val="36"/>
          <w:sz w:val="27"/>
          <w:szCs w:val="27"/>
          <w:lang w:eastAsia="en-CA"/>
        </w:rPr>
        <w:t>Definitions</w:t>
      </w:r>
    </w:p>
    <w:p w14:paraId="7CBE9FB5"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b/>
          <w:bCs/>
          <w:color w:val="000000"/>
          <w:sz w:val="24"/>
          <w:szCs w:val="24"/>
          <w:lang w:eastAsia="en-CA"/>
        </w:rPr>
        <w:t>Arrears</w:t>
      </w:r>
      <w:r w:rsidRPr="00227509">
        <w:rPr>
          <w:rFonts w:ascii="Times New Roman" w:eastAsia="Times New Roman" w:hAnsi="Times New Roman" w:cs="Times New Roman"/>
          <w:color w:val="000000"/>
          <w:sz w:val="24"/>
          <w:szCs w:val="24"/>
          <w:lang w:eastAsia="en-CA"/>
        </w:rPr>
        <w:t>: Arrears are unpaid and overdue debts. If any housing charge, share installment or other debt due to the co-op is not paid by the required date, the member is in arrears. When members are following an arrears payment agreement, they are not in arrears. A returned cheque is unpaid and in arrears. </w:t>
      </w:r>
      <w:r w:rsidRPr="00227509">
        <w:rPr>
          <w:rFonts w:ascii="Arial" w:eastAsia="Times New Roman" w:hAnsi="Arial" w:cs="Arial"/>
          <w:color w:val="000000"/>
          <w:sz w:val="17"/>
          <w:szCs w:val="17"/>
          <w:lang w:eastAsia="en-CA"/>
        </w:rPr>
        <w:t> </w:t>
      </w:r>
    </w:p>
    <w:p w14:paraId="3801DA91"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b/>
          <w:bCs/>
          <w:color w:val="000000"/>
          <w:sz w:val="24"/>
          <w:szCs w:val="24"/>
          <w:lang w:eastAsia="en-CA"/>
        </w:rPr>
        <w:t>Returned cheque</w:t>
      </w:r>
      <w:r w:rsidRPr="00227509">
        <w:rPr>
          <w:rFonts w:ascii="Times New Roman" w:eastAsia="Times New Roman" w:hAnsi="Times New Roman" w:cs="Times New Roman"/>
          <w:color w:val="000000"/>
          <w:sz w:val="24"/>
          <w:szCs w:val="24"/>
          <w:lang w:eastAsia="en-CA"/>
        </w:rPr>
        <w:t>: A cheque returned because there are not sufficient funds (NSF) or other reasons.</w:t>
      </w:r>
    </w:p>
    <w:p w14:paraId="3A2AB13C" w14:textId="77777777" w:rsidR="00227509" w:rsidRPr="00227509" w:rsidRDefault="00227509" w:rsidP="00227509">
      <w:pPr>
        <w:shd w:val="clear" w:color="auto" w:fill="FFFFFF"/>
        <w:spacing w:before="100" w:beforeAutospacing="1" w:after="100" w:afterAutospacing="1" w:line="240" w:lineRule="auto"/>
        <w:ind w:left="720"/>
        <w:outlineLvl w:val="0"/>
        <w:rPr>
          <w:rFonts w:ascii="Verdana" w:eastAsia="Times New Roman" w:hAnsi="Verdana" w:cs="Arial"/>
          <w:color w:val="ED5100"/>
          <w:kern w:val="36"/>
          <w:sz w:val="29"/>
          <w:szCs w:val="29"/>
          <w:lang w:eastAsia="en-CA"/>
        </w:rPr>
      </w:pPr>
      <w:r w:rsidRPr="00227509">
        <w:rPr>
          <w:rFonts w:ascii="Arial" w:eastAsia="Times New Roman" w:hAnsi="Arial" w:cs="Arial"/>
          <w:b/>
          <w:bCs/>
          <w:color w:val="ED5100"/>
          <w:kern w:val="36"/>
          <w:sz w:val="27"/>
          <w:szCs w:val="27"/>
          <w:lang w:eastAsia="en-CA"/>
        </w:rPr>
        <w:t>Policy</w:t>
      </w:r>
    </w:p>
    <w:p w14:paraId="12DE2C5B"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Members are responsible for paying their housing charges, share installments and any debts to the co-op on time.</w:t>
      </w:r>
      <w:r w:rsidRPr="00227509">
        <w:rPr>
          <w:rFonts w:ascii="Arial" w:eastAsia="Times New Roman" w:hAnsi="Arial" w:cs="Arial"/>
          <w:color w:val="000000"/>
          <w:sz w:val="17"/>
          <w:szCs w:val="17"/>
          <w:lang w:eastAsia="en-CA"/>
        </w:rPr>
        <w:t> </w:t>
      </w:r>
    </w:p>
    <w:p w14:paraId="70586590"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Arial" w:eastAsia="Times New Roman" w:hAnsi="Arial" w:cs="Arial"/>
          <w:color w:val="000000"/>
          <w:sz w:val="20"/>
          <w:szCs w:val="20"/>
          <w:u w:val="single"/>
          <w:lang w:eastAsia="en-CA"/>
        </w:rPr>
        <w:t>Payment</w:t>
      </w:r>
      <w:r w:rsidRPr="00227509">
        <w:rPr>
          <w:rFonts w:ascii="Arial" w:eastAsia="Times New Roman" w:hAnsi="Arial" w:cs="Arial"/>
          <w:color w:val="000000"/>
          <w:sz w:val="17"/>
          <w:szCs w:val="17"/>
          <w:lang w:eastAsia="en-CA"/>
        </w:rPr>
        <w:t> </w:t>
      </w:r>
    </w:p>
    <w:p w14:paraId="0A3D4299" w14:textId="77777777" w:rsidR="00227509" w:rsidRPr="00227509" w:rsidRDefault="00227509" w:rsidP="00227509">
      <w:pPr>
        <w:numPr>
          <w:ilvl w:val="0"/>
          <w:numId w:val="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Housing charges are due in full on the first day of each month, the "due date". Permission may be granted by the finance committee to hold a cheque past the due date to a maximum of three times in a fiscal year. The housing charge must be paid by the end of the month in which it is due.</w:t>
      </w:r>
    </w:p>
    <w:p w14:paraId="6B308FAB" w14:textId="77777777" w:rsidR="00227509" w:rsidRPr="00227509" w:rsidRDefault="00227509" w:rsidP="00227509">
      <w:pPr>
        <w:numPr>
          <w:ilvl w:val="0"/>
          <w:numId w:val="3"/>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The co-op will charge a late fee for any housing charges not paid in full by the due date unless the member has submitted a request before the due date for their cheque to be held.</w:t>
      </w:r>
    </w:p>
    <w:p w14:paraId="410473C7" w14:textId="77777777" w:rsidR="00227509" w:rsidRPr="00227509" w:rsidRDefault="00227509" w:rsidP="00227509">
      <w:pPr>
        <w:numPr>
          <w:ilvl w:val="0"/>
          <w:numId w:val="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Members will pay with post-dated cheques (submitted annually) or direct deposit. The co-op will</w:t>
      </w:r>
      <w:r w:rsidRPr="00227509">
        <w:rPr>
          <w:rFonts w:ascii="Times New Roman" w:eastAsia="Times New Roman" w:hAnsi="Times New Roman" w:cs="Times New Roman"/>
          <w:b/>
          <w:bCs/>
          <w:color w:val="000000"/>
          <w:sz w:val="24"/>
          <w:szCs w:val="24"/>
          <w:lang w:eastAsia="en-CA"/>
        </w:rPr>
        <w:t> </w:t>
      </w:r>
      <w:r w:rsidRPr="00227509">
        <w:rPr>
          <w:rFonts w:ascii="Times New Roman" w:eastAsia="Times New Roman" w:hAnsi="Times New Roman" w:cs="Times New Roman"/>
          <w:color w:val="000000"/>
          <w:sz w:val="24"/>
          <w:szCs w:val="24"/>
          <w:lang w:eastAsia="en-CA"/>
        </w:rPr>
        <w:t>not accept cash for any payment.</w:t>
      </w:r>
    </w:p>
    <w:p w14:paraId="62DA7F6B" w14:textId="77777777" w:rsidR="00227509" w:rsidRPr="00227509" w:rsidRDefault="00227509" w:rsidP="00227509">
      <w:pPr>
        <w:numPr>
          <w:ilvl w:val="0"/>
          <w:numId w:val="5"/>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New members will pay their share purchase by bank draft or money order when the co-op accepts them as members.</w:t>
      </w:r>
    </w:p>
    <w:p w14:paraId="73571BD0"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Arial" w:eastAsia="Times New Roman" w:hAnsi="Arial" w:cs="Arial"/>
          <w:color w:val="000000"/>
          <w:sz w:val="20"/>
          <w:szCs w:val="20"/>
          <w:u w:val="single"/>
          <w:lang w:eastAsia="en-CA"/>
        </w:rPr>
        <w:t>Late payment and fees (other than routine cheque holds as set out in Point #2)</w:t>
      </w:r>
      <w:r w:rsidRPr="00227509">
        <w:rPr>
          <w:rFonts w:ascii="Arial" w:eastAsia="Times New Roman" w:hAnsi="Arial" w:cs="Arial"/>
          <w:color w:val="000000"/>
          <w:sz w:val="17"/>
          <w:szCs w:val="17"/>
          <w:lang w:eastAsia="en-CA"/>
        </w:rPr>
        <w:t> </w:t>
      </w:r>
    </w:p>
    <w:p w14:paraId="6FD2E2A3" w14:textId="77777777" w:rsidR="00227509" w:rsidRPr="00227509" w:rsidRDefault="00227509" w:rsidP="00227509">
      <w:pPr>
        <w:numPr>
          <w:ilvl w:val="0"/>
          <w:numId w:val="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If the housing charge or share installment payment are not paid in full by the end of the month in which it is due, the finance committee will arrange an arrears payment plan.</w:t>
      </w:r>
    </w:p>
    <w:p w14:paraId="084D6C99" w14:textId="77777777" w:rsidR="00227509" w:rsidRPr="00227509" w:rsidRDefault="00227509" w:rsidP="00227509">
      <w:pPr>
        <w:numPr>
          <w:ilvl w:val="0"/>
          <w:numId w:val="7"/>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lastRenderedPageBreak/>
        <w:t>A member will use this payment agreement to repay an amount of arrears no greater than one</w:t>
      </w:r>
      <w:r w:rsidRPr="00227509">
        <w:rPr>
          <w:rFonts w:ascii="Times New Roman" w:eastAsia="Times New Roman" w:hAnsi="Times New Roman" w:cs="Times New Roman"/>
          <w:b/>
          <w:bCs/>
          <w:color w:val="000000"/>
          <w:sz w:val="24"/>
          <w:szCs w:val="24"/>
          <w:lang w:eastAsia="en-CA"/>
        </w:rPr>
        <w:t> </w:t>
      </w:r>
      <w:r w:rsidRPr="00227509">
        <w:rPr>
          <w:rFonts w:ascii="Times New Roman" w:eastAsia="Times New Roman" w:hAnsi="Times New Roman" w:cs="Times New Roman"/>
          <w:color w:val="000000"/>
          <w:sz w:val="24"/>
          <w:szCs w:val="24"/>
          <w:lang w:eastAsia="en-CA"/>
        </w:rPr>
        <w:t>month's housing charges or one month's share installment payment, plus any fees. If the arrears balance is greater, the member must pay the excess by bank draft or money order.</w:t>
      </w:r>
    </w:p>
    <w:p w14:paraId="1D4BD3EB" w14:textId="77777777" w:rsidR="00227509" w:rsidRPr="00227509" w:rsidRDefault="00227509" w:rsidP="00227509">
      <w:pPr>
        <w:numPr>
          <w:ilvl w:val="0"/>
          <w:numId w:val="8"/>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The finance committee or the board may authorize payment agreements to a maximum of three months</w:t>
      </w:r>
      <w:r w:rsidRPr="00227509">
        <w:rPr>
          <w:rFonts w:ascii="Times New Roman" w:eastAsia="Times New Roman" w:hAnsi="Times New Roman" w:cs="Times New Roman"/>
          <w:b/>
          <w:bCs/>
          <w:color w:val="000000"/>
          <w:sz w:val="24"/>
          <w:szCs w:val="24"/>
          <w:lang w:eastAsia="en-CA"/>
        </w:rPr>
        <w:t>,</w:t>
      </w:r>
      <w:r w:rsidRPr="00227509">
        <w:rPr>
          <w:rFonts w:ascii="Times New Roman" w:eastAsia="Times New Roman" w:hAnsi="Times New Roman" w:cs="Times New Roman"/>
          <w:color w:val="000000"/>
          <w:sz w:val="24"/>
          <w:szCs w:val="24"/>
          <w:lang w:eastAsia="en-CA"/>
        </w:rPr>
        <w:t xml:space="preserve"> meaning all arrears must be paid in full within a </w:t>
      </w:r>
      <w:proofErr w:type="gramStart"/>
      <w:r w:rsidRPr="00227509">
        <w:rPr>
          <w:rFonts w:ascii="Times New Roman" w:eastAsia="Times New Roman" w:hAnsi="Times New Roman" w:cs="Times New Roman"/>
          <w:color w:val="000000"/>
          <w:sz w:val="24"/>
          <w:szCs w:val="24"/>
          <w:lang w:eastAsia="en-CA"/>
        </w:rPr>
        <w:t>three month</w:t>
      </w:r>
      <w:proofErr w:type="gramEnd"/>
      <w:r w:rsidRPr="00227509">
        <w:rPr>
          <w:rFonts w:ascii="Times New Roman" w:eastAsia="Times New Roman" w:hAnsi="Times New Roman" w:cs="Times New Roman"/>
          <w:color w:val="000000"/>
          <w:sz w:val="24"/>
          <w:szCs w:val="24"/>
          <w:lang w:eastAsia="en-CA"/>
        </w:rPr>
        <w:t xml:space="preserve"> term, with minimum monthly payments of not less than 1/3 of the arrears balance.</w:t>
      </w:r>
    </w:p>
    <w:p w14:paraId="010DA9E7" w14:textId="77777777" w:rsidR="00227509" w:rsidRPr="00227509" w:rsidRDefault="00227509" w:rsidP="00227509">
      <w:pPr>
        <w:numPr>
          <w:ilvl w:val="0"/>
          <w:numId w:val="9"/>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The board may, at its discretion, authorize payment agreements for a longer term than set out in Point #3 only in cases of genuine hardship or extraordinary circumstances and if the term is no longer than six months. All arrears must be paid in full by the end of the fiscal year.</w:t>
      </w:r>
    </w:p>
    <w:p w14:paraId="043BB9FF" w14:textId="77777777" w:rsidR="00227509" w:rsidRPr="00227509" w:rsidRDefault="00227509" w:rsidP="00227509">
      <w:pPr>
        <w:numPr>
          <w:ilvl w:val="0"/>
          <w:numId w:val="10"/>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On the 5</w:t>
      </w:r>
      <w:r w:rsidRPr="00227509">
        <w:rPr>
          <w:rFonts w:ascii="Times New Roman" w:eastAsia="Times New Roman" w:hAnsi="Times New Roman" w:cs="Times New Roman"/>
          <w:color w:val="000000"/>
          <w:sz w:val="24"/>
          <w:szCs w:val="24"/>
          <w:vertAlign w:val="superscript"/>
          <w:lang w:eastAsia="en-CA"/>
        </w:rPr>
        <w:t>th</w:t>
      </w:r>
      <w:r w:rsidRPr="00227509">
        <w:rPr>
          <w:rFonts w:ascii="Times New Roman" w:eastAsia="Times New Roman" w:hAnsi="Times New Roman" w:cs="Times New Roman"/>
          <w:b/>
          <w:bCs/>
          <w:color w:val="000000"/>
          <w:sz w:val="24"/>
          <w:szCs w:val="24"/>
          <w:lang w:eastAsia="en-CA"/>
        </w:rPr>
        <w:t> </w:t>
      </w:r>
      <w:r w:rsidRPr="00227509">
        <w:rPr>
          <w:rFonts w:ascii="Times New Roman" w:eastAsia="Times New Roman" w:hAnsi="Times New Roman" w:cs="Times New Roman"/>
          <w:color w:val="000000"/>
          <w:sz w:val="24"/>
          <w:szCs w:val="24"/>
          <w:lang w:eastAsia="en-CA"/>
        </w:rPr>
        <w:t xml:space="preserve">of the month, if a member has not paid the arrears as stated in the </w:t>
      </w:r>
      <w:proofErr w:type="gramStart"/>
      <w:r w:rsidRPr="00227509">
        <w:rPr>
          <w:rFonts w:ascii="Times New Roman" w:eastAsia="Times New Roman" w:hAnsi="Times New Roman" w:cs="Times New Roman"/>
          <w:color w:val="000000"/>
          <w:sz w:val="24"/>
          <w:szCs w:val="24"/>
          <w:lang w:eastAsia="en-CA"/>
        </w:rPr>
        <w:t>arrears</w:t>
      </w:r>
      <w:proofErr w:type="gramEnd"/>
      <w:r w:rsidRPr="00227509">
        <w:rPr>
          <w:rFonts w:ascii="Times New Roman" w:eastAsia="Times New Roman" w:hAnsi="Times New Roman" w:cs="Times New Roman"/>
          <w:color w:val="000000"/>
          <w:sz w:val="24"/>
          <w:szCs w:val="24"/>
          <w:lang w:eastAsia="en-CA"/>
        </w:rPr>
        <w:t xml:space="preserve"> payment plan, management staff will report this breach to the finance committee and board, and send a demand for payment notice to the member.</w:t>
      </w:r>
    </w:p>
    <w:p w14:paraId="025B0C29" w14:textId="77777777" w:rsidR="00227509" w:rsidRPr="00227509" w:rsidRDefault="00227509" w:rsidP="00227509">
      <w:pPr>
        <w:numPr>
          <w:ilvl w:val="0"/>
          <w:numId w:val="1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 xml:space="preserve">The board will decide how to </w:t>
      </w:r>
      <w:proofErr w:type="gramStart"/>
      <w:r w:rsidRPr="00227509">
        <w:rPr>
          <w:rFonts w:ascii="Times New Roman" w:eastAsia="Times New Roman" w:hAnsi="Times New Roman" w:cs="Times New Roman"/>
          <w:color w:val="000000"/>
          <w:sz w:val="24"/>
          <w:szCs w:val="24"/>
          <w:lang w:eastAsia="en-CA"/>
        </w:rPr>
        <w:t>proceed, and</w:t>
      </w:r>
      <w:proofErr w:type="gramEnd"/>
      <w:r w:rsidRPr="00227509">
        <w:rPr>
          <w:rFonts w:ascii="Times New Roman" w:eastAsia="Times New Roman" w:hAnsi="Times New Roman" w:cs="Times New Roman"/>
          <w:color w:val="000000"/>
          <w:sz w:val="24"/>
          <w:szCs w:val="24"/>
          <w:lang w:eastAsia="en-CA"/>
        </w:rPr>
        <w:t xml:space="preserve"> will consider termination of membership and/or other appropriate steps.</w:t>
      </w:r>
    </w:p>
    <w:p w14:paraId="79EE396C" w14:textId="77777777" w:rsidR="00227509" w:rsidRPr="00227509" w:rsidRDefault="00227509" w:rsidP="00227509">
      <w:pPr>
        <w:numPr>
          <w:ilvl w:val="0"/>
          <w:numId w:val="12"/>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While an arrears payment agreement is in effect:</w:t>
      </w:r>
    </w:p>
    <w:p w14:paraId="431DCB77" w14:textId="77777777" w:rsidR="00227509" w:rsidRPr="00227509" w:rsidRDefault="00227509" w:rsidP="00227509">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the member must pay all housing and other charges in full and on time, and</w:t>
      </w:r>
    </w:p>
    <w:p w14:paraId="69136A79" w14:textId="77777777" w:rsidR="00227509" w:rsidRPr="00227509" w:rsidRDefault="00227509" w:rsidP="00227509">
      <w:pPr>
        <w:numPr>
          <w:ilvl w:val="0"/>
          <w:numId w:val="1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the member may be requested to make all payments, including housing charge payments, by bank draft or money order only.</w:t>
      </w:r>
    </w:p>
    <w:p w14:paraId="28E8806C" w14:textId="77777777" w:rsidR="00227509" w:rsidRPr="00227509" w:rsidRDefault="00227509" w:rsidP="00227509">
      <w:pPr>
        <w:numPr>
          <w:ilvl w:val="0"/>
          <w:numId w:val="14"/>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If the member fails to meet any of the terms or conditions of their payment agreement, the board may:</w:t>
      </w:r>
    </w:p>
    <w:p w14:paraId="7A936840" w14:textId="77777777" w:rsidR="00227509" w:rsidRPr="00227509" w:rsidRDefault="00227509" w:rsidP="00227509">
      <w:pPr>
        <w:numPr>
          <w:ilvl w:val="0"/>
          <w:numId w:val="15"/>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immediately cancel the payment agreement, and</w:t>
      </w:r>
    </w:p>
    <w:p w14:paraId="04136839" w14:textId="77777777" w:rsidR="00227509" w:rsidRPr="00227509" w:rsidRDefault="00227509" w:rsidP="00227509">
      <w:pPr>
        <w:numPr>
          <w:ilvl w:val="0"/>
          <w:numId w:val="15"/>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issue a demand for payment notice for immediate payment of the full balance outstanding.</w:t>
      </w:r>
    </w:p>
    <w:p w14:paraId="779207AE" w14:textId="77777777" w:rsidR="00227509" w:rsidRPr="00227509" w:rsidRDefault="00227509" w:rsidP="00227509">
      <w:pPr>
        <w:numPr>
          <w:ilvl w:val="0"/>
          <w:numId w:val="16"/>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If the member fails to meet the board's demand for payment, the board will begin termination proceedings.</w:t>
      </w:r>
    </w:p>
    <w:p w14:paraId="383D8829" w14:textId="77777777" w:rsidR="00227509" w:rsidRPr="00227509" w:rsidRDefault="00227509" w:rsidP="00227509">
      <w:pPr>
        <w:numPr>
          <w:ilvl w:val="0"/>
          <w:numId w:val="17"/>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The board may waive any or all fees at its discretion. A member who receives a demand for payment notice from the co-op has seven days in which to submit an appeal in writing.</w:t>
      </w:r>
      <w:r w:rsidRPr="00227509">
        <w:rPr>
          <w:rFonts w:ascii="Arial" w:eastAsia="Times New Roman" w:hAnsi="Arial" w:cs="Arial"/>
          <w:color w:val="000000"/>
          <w:sz w:val="17"/>
          <w:szCs w:val="17"/>
          <w:lang w:eastAsia="en-CA"/>
        </w:rPr>
        <w:t> </w:t>
      </w:r>
    </w:p>
    <w:p w14:paraId="2B9D60BE"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Arial" w:eastAsia="Times New Roman" w:hAnsi="Arial" w:cs="Arial"/>
          <w:color w:val="000000"/>
          <w:sz w:val="20"/>
          <w:szCs w:val="20"/>
          <w:u w:val="single"/>
          <w:lang w:eastAsia="en-CA"/>
        </w:rPr>
        <w:t>Returned cheques</w:t>
      </w:r>
      <w:r w:rsidRPr="00227509">
        <w:rPr>
          <w:rFonts w:ascii="Arial" w:eastAsia="Times New Roman" w:hAnsi="Arial" w:cs="Arial"/>
          <w:color w:val="000000"/>
          <w:sz w:val="17"/>
          <w:szCs w:val="17"/>
          <w:lang w:eastAsia="en-CA"/>
        </w:rPr>
        <w:t> </w:t>
      </w:r>
    </w:p>
    <w:p w14:paraId="4F951650" w14:textId="77777777" w:rsidR="00227509" w:rsidRPr="00227509" w:rsidRDefault="00227509" w:rsidP="00227509">
      <w:pPr>
        <w:numPr>
          <w:ilvl w:val="0"/>
          <w:numId w:val="18"/>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The co-op will charge members all administrative costs for any cheque that is returned.</w:t>
      </w:r>
    </w:p>
    <w:p w14:paraId="2585EB3B" w14:textId="77777777" w:rsidR="00227509" w:rsidRPr="00227509" w:rsidRDefault="00227509" w:rsidP="00227509">
      <w:pPr>
        <w:numPr>
          <w:ilvl w:val="0"/>
          <w:numId w:val="19"/>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Members who have a housing charge cheque returned must make future payments by bank draft or money order, unless excused in writing by the board (refer to Occupancy Agreement 4.10).</w:t>
      </w:r>
    </w:p>
    <w:p w14:paraId="1D9E0D0E" w14:textId="77777777" w:rsidR="00227509" w:rsidRPr="00227509" w:rsidRDefault="00227509" w:rsidP="00227509">
      <w:p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Arial" w:eastAsia="Times New Roman" w:hAnsi="Arial" w:cs="Arial"/>
          <w:color w:val="000000"/>
          <w:sz w:val="20"/>
          <w:szCs w:val="20"/>
          <w:u w:val="single"/>
          <w:lang w:eastAsia="en-CA"/>
        </w:rPr>
        <w:t>Collection of other arrears</w:t>
      </w:r>
      <w:r w:rsidRPr="00227509">
        <w:rPr>
          <w:rFonts w:ascii="Arial" w:eastAsia="Times New Roman" w:hAnsi="Arial" w:cs="Arial"/>
          <w:color w:val="000000"/>
          <w:sz w:val="17"/>
          <w:szCs w:val="17"/>
          <w:lang w:eastAsia="en-CA"/>
        </w:rPr>
        <w:t> </w:t>
      </w:r>
    </w:p>
    <w:p w14:paraId="536784A9" w14:textId="77777777" w:rsidR="00227509" w:rsidRPr="00227509" w:rsidRDefault="00227509" w:rsidP="00227509">
      <w:pPr>
        <w:numPr>
          <w:ilvl w:val="0"/>
          <w:numId w:val="20"/>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Finance committee</w:t>
      </w:r>
      <w:r w:rsidRPr="00227509">
        <w:rPr>
          <w:rFonts w:ascii="Times New Roman" w:eastAsia="Times New Roman" w:hAnsi="Times New Roman" w:cs="Times New Roman"/>
          <w:b/>
          <w:bCs/>
          <w:color w:val="000000"/>
          <w:sz w:val="24"/>
          <w:szCs w:val="24"/>
          <w:lang w:eastAsia="en-CA"/>
        </w:rPr>
        <w:t> </w:t>
      </w:r>
      <w:r w:rsidRPr="00227509">
        <w:rPr>
          <w:rFonts w:ascii="Times New Roman" w:eastAsia="Times New Roman" w:hAnsi="Times New Roman" w:cs="Times New Roman"/>
          <w:color w:val="000000"/>
          <w:sz w:val="24"/>
          <w:szCs w:val="24"/>
          <w:lang w:eastAsia="en-CA"/>
        </w:rPr>
        <w:t>is also responsible for collecting any other debts from members in addition to housing charges. Where a member fails to make payment, management staff will inform the finance assistant who will inform the board.</w:t>
      </w:r>
    </w:p>
    <w:p w14:paraId="45593889" w14:textId="77777777" w:rsidR="00227509" w:rsidRPr="00227509" w:rsidRDefault="00227509" w:rsidP="00227509">
      <w:pPr>
        <w:numPr>
          <w:ilvl w:val="0"/>
          <w:numId w:val="21"/>
        </w:numPr>
        <w:shd w:val="clear" w:color="auto" w:fill="FFFFFF"/>
        <w:spacing w:before="100" w:beforeAutospacing="1" w:after="100" w:afterAutospacing="1"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Chore charge collection is delegated to the maintenance committee.</w:t>
      </w:r>
    </w:p>
    <w:p w14:paraId="0ADAC440" w14:textId="77777777" w:rsidR="00227509" w:rsidRPr="00227509" w:rsidRDefault="00227509" w:rsidP="00227509">
      <w:pPr>
        <w:shd w:val="clear" w:color="auto" w:fill="FFFFFF"/>
        <w:spacing w:before="100" w:beforeAutospacing="1" w:after="100" w:afterAutospacing="1" w:line="240" w:lineRule="auto"/>
        <w:ind w:left="720"/>
        <w:outlineLvl w:val="0"/>
        <w:rPr>
          <w:rFonts w:ascii="Verdana" w:eastAsia="Times New Roman" w:hAnsi="Verdana" w:cs="Arial"/>
          <w:color w:val="ED5100"/>
          <w:kern w:val="36"/>
          <w:sz w:val="29"/>
          <w:szCs w:val="29"/>
          <w:lang w:eastAsia="en-CA"/>
        </w:rPr>
      </w:pPr>
      <w:r w:rsidRPr="00227509">
        <w:rPr>
          <w:rFonts w:ascii="Arial" w:eastAsia="Times New Roman" w:hAnsi="Arial" w:cs="Arial"/>
          <w:b/>
          <w:bCs/>
          <w:color w:val="ED5100"/>
          <w:kern w:val="36"/>
          <w:sz w:val="27"/>
          <w:szCs w:val="27"/>
          <w:lang w:eastAsia="en-CA"/>
        </w:rPr>
        <w:t>Procedures needed to carry out this policy</w:t>
      </w:r>
    </w:p>
    <w:p w14:paraId="05A794FC" w14:textId="77777777" w:rsidR="00227509" w:rsidRPr="00227509" w:rsidRDefault="00227509" w:rsidP="00227509">
      <w:pPr>
        <w:shd w:val="clear" w:color="auto" w:fill="FFFFFF"/>
        <w:spacing w:before="100" w:beforeAutospacing="1" w:after="100" w:afterAutospacing="1" w:line="240" w:lineRule="auto"/>
        <w:ind w:left="60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1. Notice period required for changes in annual housing charge.</w:t>
      </w:r>
      <w:r w:rsidRPr="00227509">
        <w:rPr>
          <w:rFonts w:ascii="Arial" w:eastAsia="Times New Roman" w:hAnsi="Arial" w:cs="Arial"/>
          <w:color w:val="000000"/>
          <w:sz w:val="17"/>
          <w:szCs w:val="17"/>
          <w:lang w:eastAsia="en-CA"/>
        </w:rPr>
        <w:t> </w:t>
      </w:r>
    </w:p>
    <w:p w14:paraId="090B30D6" w14:textId="77777777" w:rsidR="00227509" w:rsidRPr="00227509" w:rsidRDefault="00227509" w:rsidP="00227509">
      <w:pPr>
        <w:shd w:val="clear" w:color="auto" w:fill="FFFFFF"/>
        <w:spacing w:before="100" w:beforeAutospacing="1" w:after="100" w:afterAutospacing="1" w:line="240" w:lineRule="auto"/>
        <w:ind w:left="7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2. Number and date requirements for post-dated cheques, including new member requirements. </w:t>
      </w:r>
      <w:r w:rsidRPr="00227509">
        <w:rPr>
          <w:rFonts w:ascii="Arial" w:eastAsia="Times New Roman" w:hAnsi="Arial" w:cs="Arial"/>
          <w:color w:val="000000"/>
          <w:sz w:val="17"/>
          <w:szCs w:val="17"/>
          <w:lang w:eastAsia="en-CA"/>
        </w:rPr>
        <w:t> </w:t>
      </w:r>
    </w:p>
    <w:p w14:paraId="0D5D3871" w14:textId="77777777" w:rsidR="00227509" w:rsidRPr="00227509" w:rsidRDefault="00227509" w:rsidP="00227509">
      <w:pPr>
        <w:shd w:val="clear" w:color="auto" w:fill="FFFFFF"/>
        <w:spacing w:before="100" w:beforeAutospacing="1" w:after="100" w:afterAutospacing="1" w:line="240" w:lineRule="auto"/>
        <w:ind w:left="60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3. Form notices: </w:t>
      </w:r>
      <w:r w:rsidRPr="00227509">
        <w:rPr>
          <w:rFonts w:ascii="Arial" w:eastAsia="Times New Roman" w:hAnsi="Arial" w:cs="Arial"/>
          <w:color w:val="000000"/>
          <w:sz w:val="17"/>
          <w:szCs w:val="17"/>
          <w:lang w:eastAsia="en-CA"/>
        </w:rPr>
        <w:t> </w:t>
      </w:r>
    </w:p>
    <w:p w14:paraId="4C4B1174" w14:textId="77777777" w:rsidR="00227509" w:rsidRPr="00227509" w:rsidRDefault="00227509" w:rsidP="00227509">
      <w:pPr>
        <w:numPr>
          <w:ilvl w:val="0"/>
          <w:numId w:val="22"/>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 xml:space="preserve">late payment </w:t>
      </w:r>
      <w:proofErr w:type="gramStart"/>
      <w:r w:rsidRPr="00227509">
        <w:rPr>
          <w:rFonts w:ascii="Times New Roman" w:eastAsia="Times New Roman" w:hAnsi="Times New Roman" w:cs="Times New Roman"/>
          <w:color w:val="000000"/>
          <w:sz w:val="24"/>
          <w:szCs w:val="24"/>
          <w:lang w:eastAsia="en-CA"/>
        </w:rPr>
        <w:t>notice</w:t>
      </w:r>
      <w:proofErr w:type="gramEnd"/>
      <w:r w:rsidRPr="00227509">
        <w:rPr>
          <w:rFonts w:ascii="Times New Roman" w:eastAsia="Times New Roman" w:hAnsi="Times New Roman" w:cs="Times New Roman"/>
          <w:color w:val="000000"/>
          <w:sz w:val="24"/>
          <w:szCs w:val="24"/>
          <w:lang w:eastAsia="en-CA"/>
        </w:rPr>
        <w:t xml:space="preserve"> at the beginning of the month</w:t>
      </w:r>
    </w:p>
    <w:p w14:paraId="76E97723" w14:textId="77777777" w:rsidR="00227509" w:rsidRPr="00227509" w:rsidRDefault="00227509" w:rsidP="00227509">
      <w:pPr>
        <w:numPr>
          <w:ilvl w:val="0"/>
          <w:numId w:val="22"/>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demand for payment, and</w:t>
      </w:r>
    </w:p>
    <w:p w14:paraId="758C7E69" w14:textId="77777777" w:rsidR="00227509" w:rsidRPr="00227509" w:rsidRDefault="00227509" w:rsidP="00227509">
      <w:pPr>
        <w:numPr>
          <w:ilvl w:val="0"/>
          <w:numId w:val="22"/>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[other notices].</w:t>
      </w:r>
    </w:p>
    <w:p w14:paraId="29DA765C" w14:textId="77777777" w:rsidR="00227509" w:rsidRPr="00227509" w:rsidRDefault="00227509" w:rsidP="00227509">
      <w:pPr>
        <w:shd w:val="clear" w:color="auto" w:fill="FFFFFF"/>
        <w:spacing w:before="100" w:beforeAutospacing="1" w:after="100" w:afterAutospacing="1" w:line="240" w:lineRule="auto"/>
        <w:ind w:left="60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4. </w:t>
      </w:r>
      <w:proofErr w:type="gramStart"/>
      <w:r w:rsidRPr="00227509">
        <w:rPr>
          <w:rFonts w:ascii="Times New Roman" w:eastAsia="Times New Roman" w:hAnsi="Times New Roman" w:cs="Times New Roman"/>
          <w:color w:val="000000"/>
          <w:sz w:val="24"/>
          <w:szCs w:val="24"/>
          <w:lang w:eastAsia="en-CA"/>
        </w:rPr>
        <w:t>Arrears</w:t>
      </w:r>
      <w:proofErr w:type="gramEnd"/>
      <w:r w:rsidRPr="00227509">
        <w:rPr>
          <w:rFonts w:ascii="Times New Roman" w:eastAsia="Times New Roman" w:hAnsi="Times New Roman" w:cs="Times New Roman"/>
          <w:color w:val="000000"/>
          <w:sz w:val="24"/>
          <w:szCs w:val="24"/>
          <w:lang w:eastAsia="en-CA"/>
        </w:rPr>
        <w:t xml:space="preserve"> payment agreement.</w:t>
      </w:r>
      <w:r w:rsidRPr="00227509">
        <w:rPr>
          <w:rFonts w:ascii="Arial" w:eastAsia="Times New Roman" w:hAnsi="Arial" w:cs="Arial"/>
          <w:color w:val="000000"/>
          <w:sz w:val="17"/>
          <w:szCs w:val="17"/>
          <w:lang w:eastAsia="en-CA"/>
        </w:rPr>
        <w:t> </w:t>
      </w:r>
    </w:p>
    <w:p w14:paraId="3CFB76C5" w14:textId="77777777" w:rsidR="00227509" w:rsidRPr="00227509" w:rsidRDefault="00227509" w:rsidP="00227509">
      <w:pPr>
        <w:shd w:val="clear" w:color="auto" w:fill="FFFFFF"/>
        <w:spacing w:before="100" w:beforeAutospacing="1" w:after="100" w:afterAutospacing="1" w:line="240" w:lineRule="auto"/>
        <w:ind w:left="60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5. For share purchase:</w:t>
      </w:r>
      <w:r w:rsidRPr="00227509">
        <w:rPr>
          <w:rFonts w:ascii="Arial" w:eastAsia="Times New Roman" w:hAnsi="Arial" w:cs="Arial"/>
          <w:color w:val="000000"/>
          <w:sz w:val="17"/>
          <w:szCs w:val="17"/>
          <w:lang w:eastAsia="en-CA"/>
        </w:rPr>
        <w:t> </w:t>
      </w:r>
    </w:p>
    <w:p w14:paraId="16084B1F" w14:textId="77777777" w:rsidR="00227509" w:rsidRPr="00227509" w:rsidRDefault="00227509" w:rsidP="00227509">
      <w:pPr>
        <w:numPr>
          <w:ilvl w:val="0"/>
          <w:numId w:val="2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information about loans from outside sources, and/or</w:t>
      </w:r>
    </w:p>
    <w:p w14:paraId="573698C9" w14:textId="77777777" w:rsidR="00227509" w:rsidRPr="00227509" w:rsidRDefault="00227509" w:rsidP="00227509">
      <w:pPr>
        <w:numPr>
          <w:ilvl w:val="0"/>
          <w:numId w:val="23"/>
        </w:numPr>
        <w:shd w:val="clear" w:color="auto" w:fill="FFFFFF"/>
        <w:spacing w:before="100" w:beforeAutospacing="1" w:after="100" w:afterAutospacing="1" w:line="240" w:lineRule="auto"/>
        <w:ind w:left="13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guidelines for acceptable installment plans.</w:t>
      </w:r>
    </w:p>
    <w:p w14:paraId="64903D85" w14:textId="77777777" w:rsidR="00227509" w:rsidRPr="00227509" w:rsidRDefault="00227509" w:rsidP="00227509">
      <w:pPr>
        <w:shd w:val="clear" w:color="auto" w:fill="FFFFFF"/>
        <w:spacing w:before="100" w:beforeAutospacing="1" w:after="100" w:afterAutospacing="1" w:line="240" w:lineRule="auto"/>
        <w:ind w:left="60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6. Monitoring system for arrears payments.</w:t>
      </w:r>
    </w:p>
    <w:p w14:paraId="0C9503BE" w14:textId="77777777" w:rsidR="00227509" w:rsidRPr="00227509" w:rsidRDefault="00227509" w:rsidP="00227509">
      <w:pPr>
        <w:shd w:val="clear" w:color="auto" w:fill="FFFFFF"/>
        <w:spacing w:before="100" w:beforeAutospacing="1" w:after="100" w:afterAutospacing="1" w:line="240" w:lineRule="auto"/>
        <w:ind w:left="7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7. Refer to the Co-op Act, </w:t>
      </w:r>
      <w:r w:rsidRPr="00227509">
        <w:rPr>
          <w:rFonts w:ascii="Times New Roman" w:eastAsia="Times New Roman" w:hAnsi="Times New Roman" w:cs="Times New Roman"/>
          <w:i/>
          <w:iCs/>
          <w:color w:val="000000"/>
          <w:sz w:val="24"/>
          <w:szCs w:val="24"/>
          <w:lang w:eastAsia="en-CA"/>
        </w:rPr>
        <w:t>Guide to the Co-op Act</w:t>
      </w:r>
      <w:r w:rsidRPr="00227509">
        <w:rPr>
          <w:rFonts w:ascii="Times New Roman" w:eastAsia="Times New Roman" w:hAnsi="Times New Roman" w:cs="Times New Roman"/>
          <w:color w:val="000000"/>
          <w:sz w:val="24"/>
          <w:szCs w:val="24"/>
          <w:lang w:eastAsia="en-CA"/>
        </w:rPr>
        <w:t> and co-op Rules, and obtain legal counsel as needed, for termination of membership or Occupancy Agreement. </w:t>
      </w:r>
      <w:r w:rsidRPr="00227509">
        <w:rPr>
          <w:rFonts w:ascii="Arial" w:eastAsia="Times New Roman" w:hAnsi="Arial" w:cs="Arial"/>
          <w:color w:val="000000"/>
          <w:sz w:val="17"/>
          <w:szCs w:val="17"/>
          <w:lang w:eastAsia="en-CA"/>
        </w:rPr>
        <w:t> </w:t>
      </w:r>
    </w:p>
    <w:p w14:paraId="4BBD3D21" w14:textId="77777777" w:rsidR="00227509" w:rsidRPr="00227509" w:rsidRDefault="00227509" w:rsidP="00227509">
      <w:pPr>
        <w:shd w:val="clear" w:color="auto" w:fill="FFFFFF"/>
        <w:spacing w:before="100" w:beforeAutospacing="1" w:after="100" w:afterAutospacing="1" w:line="240" w:lineRule="auto"/>
        <w:ind w:left="7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8. Administrative costs or fees for returned cheques. </w:t>
      </w:r>
      <w:r w:rsidRPr="00227509">
        <w:rPr>
          <w:rFonts w:ascii="Arial" w:eastAsia="Times New Roman" w:hAnsi="Arial" w:cs="Arial"/>
          <w:color w:val="000000"/>
          <w:sz w:val="17"/>
          <w:szCs w:val="17"/>
          <w:lang w:eastAsia="en-CA"/>
        </w:rPr>
        <w:t> </w:t>
      </w:r>
    </w:p>
    <w:p w14:paraId="35DF022A" w14:textId="77777777" w:rsidR="00227509" w:rsidRPr="00227509" w:rsidRDefault="00227509" w:rsidP="00227509">
      <w:pPr>
        <w:shd w:val="clear" w:color="auto" w:fill="FFFFFF"/>
        <w:spacing w:before="100" w:beforeAutospacing="1" w:after="100" w:afterAutospacing="1" w:line="240" w:lineRule="auto"/>
        <w:ind w:left="720"/>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9. All directors to be informed when a demand for payment notice is issued.</w:t>
      </w:r>
      <w:r w:rsidRPr="00227509">
        <w:rPr>
          <w:rFonts w:ascii="Arial" w:eastAsia="Times New Roman" w:hAnsi="Arial" w:cs="Arial"/>
          <w:color w:val="000000"/>
          <w:sz w:val="17"/>
          <w:szCs w:val="17"/>
          <w:lang w:eastAsia="en-CA"/>
        </w:rPr>
        <w:t> </w:t>
      </w:r>
    </w:p>
    <w:p w14:paraId="4762E3AB" w14:textId="77777777" w:rsidR="00227509" w:rsidRPr="00227509" w:rsidRDefault="00227509" w:rsidP="00227509">
      <w:pPr>
        <w:shd w:val="clear" w:color="auto" w:fill="FFFFFF"/>
        <w:spacing w:after="0" w:line="240" w:lineRule="auto"/>
        <w:rPr>
          <w:rFonts w:ascii="Arial" w:eastAsia="Times New Roman" w:hAnsi="Arial" w:cs="Arial"/>
          <w:color w:val="000000"/>
          <w:sz w:val="17"/>
          <w:szCs w:val="17"/>
          <w:lang w:eastAsia="en-CA"/>
        </w:rPr>
      </w:pPr>
      <w:r w:rsidRPr="00227509">
        <w:rPr>
          <w:rFonts w:ascii="Times New Roman" w:eastAsia="Times New Roman" w:hAnsi="Times New Roman" w:cs="Times New Roman"/>
          <w:color w:val="000000"/>
          <w:sz w:val="24"/>
          <w:szCs w:val="24"/>
          <w:lang w:eastAsia="en-CA"/>
        </w:rPr>
        <w:t>10. Communication to management staff about other debts such as maintenance repairs.</w:t>
      </w:r>
    </w:p>
    <w:p w14:paraId="688B82D9" w14:textId="77777777" w:rsidR="00D6545D" w:rsidRDefault="00D6545D"/>
    <w:sectPr w:rsidR="00D654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7DDD"/>
    <w:multiLevelType w:val="multilevel"/>
    <w:tmpl w:val="ADDEC6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93965"/>
    <w:multiLevelType w:val="multilevel"/>
    <w:tmpl w:val="44A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F4AD7"/>
    <w:multiLevelType w:val="multilevel"/>
    <w:tmpl w:val="A0EC0F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172F7"/>
    <w:multiLevelType w:val="multilevel"/>
    <w:tmpl w:val="634C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C047C"/>
    <w:multiLevelType w:val="multilevel"/>
    <w:tmpl w:val="4AE2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0930FE"/>
    <w:multiLevelType w:val="multilevel"/>
    <w:tmpl w:val="93F228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2230B"/>
    <w:multiLevelType w:val="multilevel"/>
    <w:tmpl w:val="1E92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C20119"/>
    <w:multiLevelType w:val="multilevel"/>
    <w:tmpl w:val="A31A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A04468"/>
    <w:multiLevelType w:val="multilevel"/>
    <w:tmpl w:val="185AA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B51A87"/>
    <w:multiLevelType w:val="multilevel"/>
    <w:tmpl w:val="ECAC4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097153"/>
    <w:multiLevelType w:val="multilevel"/>
    <w:tmpl w:val="A07C3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00D87"/>
    <w:multiLevelType w:val="multilevel"/>
    <w:tmpl w:val="3D6832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73493B"/>
    <w:multiLevelType w:val="multilevel"/>
    <w:tmpl w:val="5036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5453A6"/>
    <w:multiLevelType w:val="multilevel"/>
    <w:tmpl w:val="A4782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536EAF"/>
    <w:multiLevelType w:val="multilevel"/>
    <w:tmpl w:val="E3EA3A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C90476"/>
    <w:multiLevelType w:val="multilevel"/>
    <w:tmpl w:val="A544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513A68"/>
    <w:multiLevelType w:val="multilevel"/>
    <w:tmpl w:val="B01A58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1C2092"/>
    <w:multiLevelType w:val="multilevel"/>
    <w:tmpl w:val="692C1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DF4C16"/>
    <w:multiLevelType w:val="multilevel"/>
    <w:tmpl w:val="6A328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403ED1"/>
    <w:multiLevelType w:val="multilevel"/>
    <w:tmpl w:val="0D7E1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C1384E"/>
    <w:multiLevelType w:val="multilevel"/>
    <w:tmpl w:val="82B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B6657A"/>
    <w:multiLevelType w:val="multilevel"/>
    <w:tmpl w:val="98EC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7F3D96"/>
    <w:multiLevelType w:val="multilevel"/>
    <w:tmpl w:val="B8F07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7"/>
  </w:num>
  <w:num w:numId="4">
    <w:abstractNumId w:val="9"/>
  </w:num>
  <w:num w:numId="5">
    <w:abstractNumId w:val="22"/>
  </w:num>
  <w:num w:numId="6">
    <w:abstractNumId w:val="4"/>
  </w:num>
  <w:num w:numId="7">
    <w:abstractNumId w:val="10"/>
  </w:num>
  <w:num w:numId="8">
    <w:abstractNumId w:val="18"/>
  </w:num>
  <w:num w:numId="9">
    <w:abstractNumId w:val="19"/>
  </w:num>
  <w:num w:numId="10">
    <w:abstractNumId w:val="5"/>
  </w:num>
  <w:num w:numId="11">
    <w:abstractNumId w:val="0"/>
  </w:num>
  <w:num w:numId="12">
    <w:abstractNumId w:val="11"/>
  </w:num>
  <w:num w:numId="13">
    <w:abstractNumId w:val="3"/>
  </w:num>
  <w:num w:numId="14">
    <w:abstractNumId w:val="13"/>
  </w:num>
  <w:num w:numId="15">
    <w:abstractNumId w:val="12"/>
  </w:num>
  <w:num w:numId="16">
    <w:abstractNumId w:val="14"/>
  </w:num>
  <w:num w:numId="17">
    <w:abstractNumId w:val="16"/>
  </w:num>
  <w:num w:numId="18">
    <w:abstractNumId w:val="7"/>
  </w:num>
  <w:num w:numId="19">
    <w:abstractNumId w:val="8"/>
  </w:num>
  <w:num w:numId="20">
    <w:abstractNumId w:val="15"/>
  </w:num>
  <w:num w:numId="21">
    <w:abstractNumId w:val="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09"/>
    <w:rsid w:val="00227509"/>
    <w:rsid w:val="00D654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4865"/>
  <w15:chartTrackingRefBased/>
  <w15:docId w15:val="{0A5C658F-E772-406C-AFDB-20987139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75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2750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50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2750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2750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200">
      <w:bodyDiv w:val="1"/>
      <w:marLeft w:val="0"/>
      <w:marRight w:val="0"/>
      <w:marTop w:val="0"/>
      <w:marBottom w:val="0"/>
      <w:divBdr>
        <w:top w:val="none" w:sz="0" w:space="0" w:color="auto"/>
        <w:left w:val="none" w:sz="0" w:space="0" w:color="auto"/>
        <w:bottom w:val="none" w:sz="0" w:space="0" w:color="auto"/>
        <w:right w:val="none" w:sz="0" w:space="0" w:color="auto"/>
      </w:divBdr>
      <w:divsChild>
        <w:div w:id="1348210152">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dcterms:created xsi:type="dcterms:W3CDTF">2021-06-27T04:36:00Z</dcterms:created>
  <dcterms:modified xsi:type="dcterms:W3CDTF">2021-06-27T04:36:00Z</dcterms:modified>
</cp:coreProperties>
</file>