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927B" w14:textId="77777777" w:rsidR="00590A5E" w:rsidRPr="00590A5E" w:rsidRDefault="00590A5E" w:rsidP="00590A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 Black" w:eastAsia="Times New Roman" w:hAnsi="Arial Black" w:cs="Times New Roman"/>
          <w:color w:val="ED5100"/>
          <w:sz w:val="24"/>
          <w:szCs w:val="24"/>
          <w:lang w:eastAsia="en-CA"/>
        </w:rPr>
      </w:pPr>
      <w:r w:rsidRPr="00590A5E">
        <w:rPr>
          <w:rFonts w:ascii="Arial Black" w:eastAsia="Times New Roman" w:hAnsi="Arial Black" w:cs="Times New Roman"/>
          <w:color w:val="ED5100"/>
          <w:sz w:val="24"/>
          <w:szCs w:val="24"/>
          <w:lang w:eastAsia="en-CA"/>
        </w:rPr>
        <w:t>Building Exterior</w:t>
      </w:r>
    </w:p>
    <w:p w14:paraId="1CA355AC" w14:textId="77777777" w:rsidR="00590A5E" w:rsidRPr="00590A5E" w:rsidRDefault="00590A5E" w:rsidP="00590A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</w:pPr>
      <w:r w:rsidRPr="00590A5E"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  <w:t>Purpose of the policy</w:t>
      </w:r>
    </w:p>
    <w:p w14:paraId="411A6AEC" w14:textId="77777777" w:rsidR="00590A5E" w:rsidRPr="00590A5E" w:rsidRDefault="00590A5E" w:rsidP="00590A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To identify the responsibilities of members and the co-op in keeping building exteriors and property in good repair and marketable, and</w:t>
      </w:r>
    </w:p>
    <w:p w14:paraId="2D84A57E" w14:textId="77777777" w:rsidR="00590A5E" w:rsidRPr="00590A5E" w:rsidRDefault="00590A5E" w:rsidP="00590A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To prolong the life of co-op buildings and property through planning and routine and preventative maintenance</w:t>
      </w:r>
    </w:p>
    <w:p w14:paraId="54CDB0BC" w14:textId="77777777" w:rsidR="00590A5E" w:rsidRPr="00590A5E" w:rsidRDefault="00590A5E" w:rsidP="00590A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</w:pPr>
      <w:r w:rsidRPr="00590A5E"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  <w:t>Policy</w:t>
      </w:r>
    </w:p>
    <w:p w14:paraId="7201ED97" w14:textId="77777777" w:rsidR="00590A5E" w:rsidRPr="00590A5E" w:rsidRDefault="00590A5E" w:rsidP="0059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90A5E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  <w:lang w:eastAsia="en-CA"/>
        </w:rPr>
        <w:t>Member responsibilities</w:t>
      </w: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590A5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1. The General Membership is responsible for carrying out designated chores and participating in work parties.</w:t>
      </w: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590A5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2. Members must immediately report, in writing to Maintenance Committee, any building or property damage or needed repairs that may pose a health, safety, or financial risk to the co-op.</w:t>
      </w: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590A5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3. The courtyard, house porch, and grounds must be kept clean and tidy.</w:t>
      </w: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590A5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4. Common areas may not be used for storage.</w:t>
      </w: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590A5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5. Garbage and recycling must be stored and disposed of as defined in the maintenance procedures.</w:t>
      </w: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590A5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6. Members must obey municipal regulations regarding fire codes, emergency access, etc.</w:t>
      </w: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590A5E">
        <w:rPr>
          <w:rFonts w:ascii="Arial" w:eastAsia="Times New Roman" w:hAnsi="Arial" w:cs="Arial"/>
          <w:b/>
          <w:bCs/>
          <w:color w:val="000000"/>
          <w:sz w:val="17"/>
          <w:szCs w:val="17"/>
          <w:lang w:eastAsia="en-CA"/>
        </w:rPr>
        <w:br/>
      </w:r>
      <w:r w:rsidRPr="00590A5E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  <w:lang w:eastAsia="en-CA"/>
        </w:rPr>
        <w:t>Co-op responsibilities</w:t>
      </w: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590A5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7. Co-op buildings and property must be kept in a sufficient state of upkeep and repair to make sure that there is: no health or safety risk to people or undue financial risk to the co-op a reasonable life expectancy for buildings and co-op property, and an enhanced and continued marketability of the co-op.</w:t>
      </w: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590A5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8. Co-op tools and equipment will be kept in proper working order.</w:t>
      </w: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590A5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 xml:space="preserve">9. The co-op will clean, paint, maintain, </w:t>
      </w:r>
      <w:proofErr w:type="gramStart"/>
      <w:r w:rsidRPr="00590A5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repair</w:t>
      </w:r>
      <w:proofErr w:type="gramEnd"/>
      <w:r w:rsidRPr="00590A5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 xml:space="preserve"> or replace co-op property and building exterior items according to the co-op maintenance and capital plan schedules to ensure the health, safety, and security of the co-op.</w:t>
      </w: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590A5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10. The co-op will establish and follow a regular schedule of inspection and preventative maintenance routines for common areas and building exterior.</w:t>
      </w: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590A5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11. The co-op will establish and follow a regular schedule of inspection and preventative maintenance routines for major building components, machinery, and fire protection equipment.</w:t>
      </w: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590A5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 xml:space="preserve">12. The co-op will establish a rotating chore </w:t>
      </w:r>
      <w:proofErr w:type="gramStart"/>
      <w:r w:rsidRPr="00590A5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system, and</w:t>
      </w:r>
      <w:proofErr w:type="gramEnd"/>
      <w:r w:rsidRPr="00590A5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 xml:space="preserve"> monitor its effectiveness.</w:t>
      </w: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590A5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13. The co-op will use licensed professional trades people for necessary plumbing, electrical, and other work as required by building codes.</w:t>
      </w: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</w:p>
    <w:p w14:paraId="4F04BD21" w14:textId="77777777" w:rsidR="00590A5E" w:rsidRPr="00590A5E" w:rsidRDefault="00590A5E" w:rsidP="00590A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</w:pPr>
      <w:r w:rsidRPr="00590A5E"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  <w:t>Procedures needed to carry out this policy</w:t>
      </w:r>
    </w:p>
    <w:p w14:paraId="70F9941F" w14:textId="03D87DD3" w:rsidR="00901685" w:rsidRDefault="00590A5E" w:rsidP="00590A5E"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590A5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 xml:space="preserve">1. Inspection and maintenance schedules, and itemized checklist, for major building components, </w:t>
      </w:r>
      <w:proofErr w:type="gramStart"/>
      <w:r w:rsidRPr="00590A5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machinery</w:t>
      </w:r>
      <w:proofErr w:type="gramEnd"/>
      <w:r w:rsidRPr="00590A5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 xml:space="preserve"> and fire protection equipment, in compliance with warranties or service contracts.</w:t>
      </w: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590A5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2. Inspection and maintenance schedules, and itemized checklist, for common areas and building exterior.</w:t>
      </w: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590A5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3. Guidelines for storage and disposal of garbage, recycling, and compost/garden waste.</w:t>
      </w: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590A5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lastRenderedPageBreak/>
        <w:t>4. Procedures for hiring contractors and awarding contracts (</w:t>
      </w:r>
      <w:proofErr w:type="spellStart"/>
      <w:r w:rsidRPr="00590A5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ie</w:t>
      </w:r>
      <w:proofErr w:type="spellEnd"/>
      <w:r w:rsidRPr="00590A5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 xml:space="preserve">. number of quotes required, who hires, how decisions are made, WSBC coverage, professional vs non-professional, security checks, </w:t>
      </w:r>
      <w:proofErr w:type="spellStart"/>
      <w:r w:rsidRPr="00590A5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etc</w:t>
      </w:r>
      <w:proofErr w:type="spellEnd"/>
      <w:r w:rsidRPr="00590A5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).</w:t>
      </w: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590A5E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590A5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5. List and definition of common areas.</w:t>
      </w:r>
    </w:p>
    <w:sectPr w:rsidR="009016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076A0"/>
    <w:multiLevelType w:val="multilevel"/>
    <w:tmpl w:val="6720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5E"/>
    <w:rsid w:val="00590A5E"/>
    <w:rsid w:val="0090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D104"/>
  <w15:chartTrackingRefBased/>
  <w15:docId w15:val="{320B6CB6-945B-4714-A821-606D6349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0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590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A5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590A5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1</cp:revision>
  <dcterms:created xsi:type="dcterms:W3CDTF">2021-06-27T04:13:00Z</dcterms:created>
  <dcterms:modified xsi:type="dcterms:W3CDTF">2021-06-27T04:14:00Z</dcterms:modified>
</cp:coreProperties>
</file>